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Choice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Grocery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Mystery</w:t>
            </w:r>
          </w:p>
        </w:tc>
      </w:tr>
    </w:tbl>
    <w:p>
      <w:pPr>
        <w:pStyle w:val="WordBankSmall"/>
      </w:pPr>
      <w:r>
        <w:t xml:space="preserve">   Imaginary    </w:t>
      </w:r>
      <w:r>
        <w:t xml:space="preserve">   Bravery    </w:t>
      </w:r>
      <w:r>
        <w:t xml:space="preserve">   History    </w:t>
      </w:r>
      <w:r>
        <w:t xml:space="preserve">   Library    </w:t>
      </w:r>
      <w:r>
        <w:t xml:space="preserve">   Mystery    </w:t>
      </w:r>
      <w:r>
        <w:t xml:space="preserve">   Victory    </w:t>
      </w:r>
      <w:r>
        <w:t xml:space="preserve">   January    </w:t>
      </w:r>
      <w:r>
        <w:t xml:space="preserve">   Grocery    </w:t>
      </w:r>
      <w:r>
        <w:t xml:space="preserve">   Category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Choice Crossword</dc:title>
  <dcterms:created xsi:type="dcterms:W3CDTF">2021-10-11T07:31:11Z</dcterms:created>
  <dcterms:modified xsi:type="dcterms:W3CDTF">2021-10-11T07:31:11Z</dcterms:modified>
</cp:coreProperties>
</file>