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potential for loss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money earned from conducting business after all costs and expenses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other businesses try to take customers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businesses sell its products to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exclusive control over a product or the means of producing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encourages individuals to start and operate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profitable company do more  income than it pays out for costs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business that sells its products only in its own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businesses chose to compete on the basis of factors that are not related to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focusing on the sale price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word,name,symbol, sound,or color that identifies a good or service and that cannot be used by anyone but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involves anything that is authorized by an individual, such as writings,music, and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own the rights to the item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common in the business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refers to consumer willingness and ability to buy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amount of goods producers are willing to make and sell</w:t>
            </w:r>
          </w:p>
        </w:tc>
      </w:tr>
    </w:tbl>
    <w:p>
      <w:pPr>
        <w:pStyle w:val="WordBankMedium"/>
      </w:pPr>
      <w:r>
        <w:t xml:space="preserve">   Free Enterprise System    </w:t>
      </w:r>
      <w:r>
        <w:t xml:space="preserve">   Patent    </w:t>
      </w:r>
      <w:r>
        <w:t xml:space="preserve">   Trademark    </w:t>
      </w:r>
      <w:r>
        <w:t xml:space="preserve">   Copyright    </w:t>
      </w:r>
      <w:r>
        <w:t xml:space="preserve">   Competition    </w:t>
      </w:r>
      <w:r>
        <w:t xml:space="preserve">   Price Competition    </w:t>
      </w:r>
      <w:r>
        <w:t xml:space="preserve">   Non price Competition    </w:t>
      </w:r>
      <w:r>
        <w:t xml:space="preserve">   Monopoly    </w:t>
      </w:r>
      <w:r>
        <w:t xml:space="preserve">   Profit    </w:t>
      </w:r>
      <w:r>
        <w:t xml:space="preserve">   Business Risk    </w:t>
      </w:r>
      <w:r>
        <w:t xml:space="preserve">   Supply    </w:t>
      </w:r>
      <w:r>
        <w:t xml:space="preserve">   Demand    </w:t>
      </w:r>
      <w:r>
        <w:t xml:space="preserve">   Global Business    </w:t>
      </w:r>
      <w:r>
        <w:t xml:space="preserve">   Domestic Business    </w:t>
      </w:r>
      <w:r>
        <w:t xml:space="preserve">   Trend     </w:t>
      </w:r>
      <w:r>
        <w:t xml:space="preserve">   Generates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 System</dc:title>
  <dcterms:created xsi:type="dcterms:W3CDTF">2021-10-11T07:31:13Z</dcterms:created>
  <dcterms:modified xsi:type="dcterms:W3CDTF">2021-10-11T07:31:13Z</dcterms:modified>
</cp:coreProperties>
</file>