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Free Enterprise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opportunity cost    </w:t>
      </w:r>
      <w:r>
        <w:t xml:space="preserve">   marginal    </w:t>
      </w:r>
      <w:r>
        <w:t xml:space="preserve">   disincentives    </w:t>
      </w:r>
      <w:r>
        <w:t xml:space="preserve">   incentives    </w:t>
      </w:r>
      <w:r>
        <w:t xml:space="preserve">   decisions    </w:t>
      </w:r>
      <w:r>
        <w:t xml:space="preserve">   economics    </w:t>
      </w:r>
      <w:r>
        <w:t xml:space="preserve">   intangible    </w:t>
      </w:r>
      <w:r>
        <w:t xml:space="preserve">   tangible    </w:t>
      </w:r>
      <w:r>
        <w:t xml:space="preserve">   services    </w:t>
      </w:r>
      <w:r>
        <w:t xml:space="preserve">   goods    </w:t>
      </w:r>
      <w:r>
        <w:t xml:space="preserve">   resources    </w:t>
      </w:r>
      <w:r>
        <w:t xml:space="preserve">   human    </w:t>
      </w:r>
      <w:r>
        <w:t xml:space="preserve">   natural    </w:t>
      </w:r>
      <w:r>
        <w:t xml:space="preserve">   capital    </w:t>
      </w:r>
      <w:r>
        <w:t xml:space="preserve">   equilibrium price    </w:t>
      </w:r>
      <w:r>
        <w:t xml:space="preserve">   transfer payments    </w:t>
      </w:r>
      <w:r>
        <w:t xml:space="preserve">   purchasing power    </w:t>
      </w:r>
      <w:r>
        <w:t xml:space="preserve">   monopoly    </w:t>
      </w:r>
      <w:r>
        <w:t xml:space="preserve">   price fixing    </w:t>
      </w:r>
      <w:r>
        <w:t xml:space="preserve">   competition    </w:t>
      </w:r>
      <w:r>
        <w:t xml:space="preserve">   supply    </w:t>
      </w:r>
      <w:r>
        <w:t xml:space="preserve">   demand    </w:t>
      </w:r>
      <w:r>
        <w:t xml:space="preserve">   wants    </w:t>
      </w:r>
      <w:r>
        <w:t xml:space="preserve">   needs    </w:t>
      </w:r>
      <w:r>
        <w:t xml:space="preserve">   scarcity    </w:t>
      </w:r>
      <w:r>
        <w:t xml:space="preserve">   consumers    </w:t>
      </w:r>
      <w:r>
        <w:t xml:space="preserve">   producers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Free Enterprise System</dc:title>
  <dcterms:created xsi:type="dcterms:W3CDTF">2021-10-11T07:30:08Z</dcterms:created>
  <dcterms:modified xsi:type="dcterms:W3CDTF">2021-10-11T07:30:08Z</dcterms:modified>
</cp:coreProperties>
</file>