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timide    </w:t>
      </w:r>
      <w:r>
        <w:t xml:space="preserve">   noir    </w:t>
      </w:r>
      <w:r>
        <w:t xml:space="preserve">   joli    </w:t>
      </w:r>
      <w:r>
        <w:t xml:space="preserve">   grand    </w:t>
      </w:r>
      <w:r>
        <w:t xml:space="preserve">   brune    </w:t>
      </w:r>
      <w:r>
        <w:t xml:space="preserve">   bleu    </w:t>
      </w:r>
      <w:r>
        <w:t xml:space="preserve">   blanc    </w:t>
      </w:r>
      <w:r>
        <w:t xml:space="preserve">   belle    </w:t>
      </w:r>
      <w:r>
        <w:t xml:space="preserve">   assuré    </w:t>
      </w:r>
      <w:r>
        <w:t xml:space="preserve">   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 </dc:title>
  <dcterms:created xsi:type="dcterms:W3CDTF">2021-10-11T07:31:01Z</dcterms:created>
  <dcterms:modified xsi:type="dcterms:W3CDTF">2021-10-11T07:31:01Z</dcterms:modified>
</cp:coreProperties>
</file>