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CH8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 salon    </w:t>
      </w:r>
      <w:r>
        <w:t xml:space="preserve">   l'escalier    </w:t>
      </w:r>
      <w:r>
        <w:t xml:space="preserve">   le jardin    </w:t>
      </w:r>
      <w:r>
        <w:t xml:space="preserve">   le salle de bain    </w:t>
      </w:r>
      <w:r>
        <w:t xml:space="preserve">   les toilettes    </w:t>
      </w:r>
      <w:r>
        <w:t xml:space="preserve">   la salle à manger    </w:t>
      </w:r>
      <w:r>
        <w:t xml:space="preserve">   la cuisine    </w:t>
      </w:r>
      <w:r>
        <w:t xml:space="preserve">   le balcon    </w:t>
      </w:r>
      <w:r>
        <w:t xml:space="preserve">   le premier étage    </w:t>
      </w:r>
      <w:r>
        <w:t xml:space="preserve">   le rez-de-chaussée    </w:t>
      </w:r>
      <w:r>
        <w:t xml:space="preserve">   les pièces de la maison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CH8 Vocab 2</dc:title>
  <dcterms:created xsi:type="dcterms:W3CDTF">2021-10-11T07:31:38Z</dcterms:created>
  <dcterms:modified xsi:type="dcterms:W3CDTF">2021-10-11T07:31:38Z</dcterms:modified>
</cp:coreProperties>
</file>