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Coup D'etat    </w:t>
      </w:r>
      <w:r>
        <w:t xml:space="preserve">   Nepolenic Code    </w:t>
      </w:r>
      <w:r>
        <w:t xml:space="preserve">   Jacobins    </w:t>
      </w:r>
      <w:r>
        <w:t xml:space="preserve">   Reign Of Terror    </w:t>
      </w:r>
      <w:r>
        <w:t xml:space="preserve">   Guillotine    </w:t>
      </w:r>
      <w:r>
        <w:t xml:space="preserve">   Great Fear    </w:t>
      </w:r>
      <w:r>
        <w:t xml:space="preserve">   Bastille    </w:t>
      </w:r>
      <w:r>
        <w:t xml:space="preserve">   King Louis XVI    </w:t>
      </w:r>
      <w:r>
        <w:t xml:space="preserve">   Right Of Man And Citizen    </w:t>
      </w:r>
      <w:r>
        <w:t xml:space="preserve">   Estates General    </w:t>
      </w:r>
      <w:r>
        <w:t xml:space="preserve">   Tennis Court Oath    </w:t>
      </w:r>
      <w:r>
        <w:t xml:space="preserve">   National Assembly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2021-10-11T07:33:07Z</dcterms:created>
  <dcterms:modified xsi:type="dcterms:W3CDTF">2021-10-11T07:33:07Z</dcterms:modified>
</cp:coreProperties>
</file>