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French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lower-class Parisian republican in the French Revolution</w:t>
            </w:r>
          </w:p>
          <w:p>
            <w:pPr>
              <w:keepLines/>
              <w:pStyle w:val="CluesTiny"/>
            </w:pPr>
            <w:r>
              <w:rPr>
                <w:b w:val="true"/>
                <w:bCs w:val="true"/>
              </w:rPr>
              <w:t xml:space="preserve">8. </w:t>
            </w:r>
            <w:r>
              <w:t xml:space="preserve">relating to the running of a home or to family relations</w:t>
            </w:r>
          </w:p>
          <w:p>
            <w:pPr>
              <w:keepLines/>
              <w:pStyle w:val="CluesTiny"/>
            </w:pPr>
            <w:r>
              <w:rPr>
                <w:b w:val="true"/>
                <w:bCs w:val="true"/>
              </w:rPr>
              <w:t xml:space="preserve">12. </w:t>
            </w:r>
            <w:r>
              <w:t xml:space="preserve">spending more than you have</w:t>
            </w:r>
          </w:p>
          <w:p>
            <w:pPr>
              <w:keepLines/>
              <w:pStyle w:val="CluesTiny"/>
            </w:pPr>
            <w:r>
              <w:rPr>
                <w:b w:val="true"/>
                <w:bCs w:val="true"/>
              </w:rPr>
              <w:t xml:space="preserve">13. </w:t>
            </w:r>
            <w:r>
              <w:t xml:space="preserve">the legislative body in France until 1789, representing the three estates of the realm (i.e., the clergy, the nobility, and the commons)</w:t>
            </w:r>
          </w:p>
          <w:p>
            <w:pPr>
              <w:keepLines/>
              <w:pStyle w:val="CluesTiny"/>
            </w:pPr>
            <w:r>
              <w:rPr>
                <w:b w:val="true"/>
                <w:bCs w:val="true"/>
              </w:rPr>
              <w:t xml:space="preserve">15. </w:t>
            </w:r>
            <w:r>
              <w:t xml:space="preserve">the middle class, typically with reference to its perceived materialistic values or conventional attitudes</w:t>
            </w:r>
          </w:p>
          <w:p>
            <w:pPr>
              <w:keepLines/>
              <w:pStyle w:val="CluesTiny"/>
            </w:pPr>
            <w:r>
              <w:rPr>
                <w:b w:val="true"/>
                <w:bCs w:val="true"/>
              </w:rPr>
              <w:t xml:space="preserve">16. </w:t>
            </w:r>
            <w:r>
              <w:t xml:space="preserve">a member of a democratic club established in Paris in 1789. The Jacobins were the most radical and ruthless of the political groups formed in the wake of the French Revolution, and in association with Robespierre they instituted the Terror of 1793–4</w:t>
            </w:r>
          </w:p>
          <w:p>
            <w:pPr>
              <w:keepLines/>
              <w:pStyle w:val="CluesTiny"/>
            </w:pPr>
            <w:r>
              <w:rPr>
                <w:b w:val="true"/>
                <w:bCs w:val="true"/>
              </w:rPr>
              <w:t xml:space="preserve">17. </w:t>
            </w:r>
            <w:r>
              <w:t xml:space="preserve">identification with one's own nation and support for its interests, especially to the exclusion or detriment of the interests of other nations</w:t>
            </w:r>
          </w:p>
          <w:p>
            <w:pPr>
              <w:keepLines/>
              <w:pStyle w:val="CluesTiny"/>
            </w:pPr>
            <w:r>
              <w:rPr>
                <w:b w:val="true"/>
                <w:bCs w:val="true"/>
              </w:rPr>
              <w:t xml:space="preserve">18. </w:t>
            </w:r>
            <w:r>
              <w:t xml:space="preserve">a situation in which nations of the world have roughly equal power</w:t>
            </w:r>
          </w:p>
        </w:tc>
        <w:tc>
          <w:p>
            <w:pPr>
              <w:pStyle w:val="CluesTiny"/>
            </w:pPr>
            <w:r>
              <w:rPr>
                <w:b w:val="true"/>
                <w:bCs w:val="true"/>
              </w:rPr>
              <w:t xml:space="preserve">Down</w:t>
            </w:r>
          </w:p>
          <w:p>
            <w:pPr>
              <w:keepLines/>
              <w:pStyle w:val="CluesTiny"/>
            </w:pPr>
            <w:r>
              <w:rPr>
                <w:b w:val="true"/>
                <w:bCs w:val="true"/>
              </w:rPr>
              <w:t xml:space="preserve">1. </w:t>
            </w:r>
            <w:r>
              <w:t xml:space="preserve">The french constitution </w:t>
            </w:r>
          </w:p>
          <w:p>
            <w:pPr>
              <w:keepLines/>
              <w:pStyle w:val="CluesTiny"/>
            </w:pPr>
            <w:r>
              <w:rPr>
                <w:b w:val="true"/>
                <w:bCs w:val="true"/>
              </w:rPr>
              <w:t xml:space="preserve">3. </w:t>
            </w:r>
            <w:r>
              <w:t xml:space="preserve">the right to vote in political elections</w:t>
            </w:r>
          </w:p>
          <w:p>
            <w:pPr>
              <w:keepLines/>
              <w:pStyle w:val="CluesTiny"/>
            </w:pPr>
            <w:r>
              <w:rPr>
                <w:b w:val="true"/>
                <w:bCs w:val="true"/>
              </w:rPr>
              <w:t xml:space="preserve">4. </w:t>
            </w:r>
            <w:r>
              <w:t xml:space="preserve">blow of state</w:t>
            </w:r>
          </w:p>
          <w:p>
            <w:pPr>
              <w:keepLines/>
              <w:pStyle w:val="CluesTiny"/>
            </w:pPr>
            <w:r>
              <w:rPr>
                <w:b w:val="true"/>
                <w:bCs w:val="true"/>
              </w:rPr>
              <w:t xml:space="preserve">5. </w:t>
            </w:r>
            <w:r>
              <w:t xml:space="preserve">a machine with a heavy blade sliding vertically in grooves, used for beheading people</w:t>
            </w:r>
          </w:p>
          <w:p>
            <w:pPr>
              <w:keepLines/>
              <w:pStyle w:val="CluesTiny"/>
            </w:pPr>
            <w:r>
              <w:rPr>
                <w:b w:val="true"/>
                <w:bCs w:val="true"/>
              </w:rPr>
              <w:t xml:space="preserve">6. </w:t>
            </w:r>
            <w:r>
              <w:t xml:space="preserve">the direct vote of all the members of an electorate on an important public question such as a change in the constitution</w:t>
            </w:r>
          </w:p>
          <w:p>
            <w:pPr>
              <w:keepLines/>
              <w:pStyle w:val="CluesTiny"/>
            </w:pPr>
            <w:r>
              <w:rPr>
                <w:b w:val="true"/>
                <w:bCs w:val="true"/>
              </w:rPr>
              <w:t xml:space="preserve">7. </w:t>
            </w:r>
            <w:r>
              <w:t xml:space="preserve">a person who purchases goods and services for personal use</w:t>
            </w:r>
          </w:p>
          <w:p>
            <w:pPr>
              <w:keepLines/>
              <w:pStyle w:val="CluesTiny"/>
            </w:pPr>
            <w:r>
              <w:rPr>
                <w:b w:val="true"/>
                <w:bCs w:val="true"/>
              </w:rPr>
              <w:t xml:space="preserve">9. </w:t>
            </w:r>
            <w:r>
              <w:t xml:space="preserve">a person who has the right to vote in an election</w:t>
            </w:r>
          </w:p>
          <w:p>
            <w:pPr>
              <w:keepLines/>
              <w:pStyle w:val="CluesTiny"/>
            </w:pPr>
            <w:r>
              <w:rPr>
                <w:b w:val="true"/>
                <w:bCs w:val="true"/>
              </w:rPr>
              <w:t xml:space="preserve">10. </w:t>
            </w:r>
            <w:r>
              <w:t xml:space="preserve">(in France before 1789) a tax levied on the common people by the king or an overlord</w:t>
            </w:r>
          </w:p>
          <w:p>
            <w:pPr>
              <w:keepLines/>
              <w:pStyle w:val="CluesTiny"/>
            </w:pPr>
            <w:r>
              <w:rPr>
                <w:b w:val="true"/>
                <w:bCs w:val="true"/>
              </w:rPr>
              <w:t xml:space="preserve">11. </w:t>
            </w:r>
            <w:r>
              <w:t xml:space="preserve">a particular class or category of people in society</w:t>
            </w:r>
          </w:p>
          <w:p>
            <w:pPr>
              <w:keepLines/>
              <w:pStyle w:val="CluesTiny"/>
            </w:pPr>
            <w:r>
              <w:rPr>
                <w:b w:val="true"/>
                <w:bCs w:val="true"/>
              </w:rPr>
              <w:t xml:space="preserve">14. </w:t>
            </w:r>
            <w:r>
              <w:t xml:space="preserve">a member of the French moderate republican party in power 1791–93 during the French Revolution, so called because the party leaders were the deputies from the department of the Gironde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French Vocabulary</dc:title>
  <dcterms:created xsi:type="dcterms:W3CDTF">2021-10-11T07:35:01Z</dcterms:created>
  <dcterms:modified xsi:type="dcterms:W3CDTF">2021-10-11T07:35:01Z</dcterms:modified>
</cp:coreProperties>
</file>