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un cahier    </w:t>
      </w:r>
      <w:r>
        <w:t xml:space="preserve">   un crayon    </w:t>
      </w:r>
      <w:r>
        <w:t xml:space="preserve">   un dictionnaire    </w:t>
      </w:r>
      <w:r>
        <w:t xml:space="preserve">   un livre    </w:t>
      </w:r>
      <w:r>
        <w:t xml:space="preserve">   un sac a dos    </w:t>
      </w:r>
      <w:r>
        <w:t xml:space="preserve">   un stylo    </w:t>
      </w:r>
      <w:r>
        <w:t xml:space="preserve">   une carte    </w:t>
      </w:r>
      <w:r>
        <w:t xml:space="preserve">   une chaise    </w:t>
      </w:r>
      <w:r>
        <w:t xml:space="preserve">   une corbeille    </w:t>
      </w:r>
      <w:r>
        <w:t xml:space="preserve">   une fernetre    </w:t>
      </w:r>
      <w:r>
        <w:t xml:space="preserve">   une feuille    </w:t>
      </w:r>
      <w:r>
        <w:t xml:space="preserve">   une horloge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2021-10-11T07:34:02Z</dcterms:created>
  <dcterms:modified xsi:type="dcterms:W3CDTF">2021-10-11T07:34:02Z</dcterms:modified>
</cp:coreProperties>
</file>