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Fresh Water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coagulation    </w:t>
      </w:r>
      <w:r>
        <w:t xml:space="preserve">   filtration    </w:t>
      </w:r>
      <w:r>
        <w:t xml:space="preserve">   water pollution    </w:t>
      </w:r>
      <w:r>
        <w:t xml:space="preserve">   irrigation    </w:t>
      </w:r>
      <w:r>
        <w:t xml:space="preserve">   aquifer    </w:t>
      </w:r>
      <w:r>
        <w:t xml:space="preserve">   permeable    </w:t>
      </w:r>
      <w:r>
        <w:t xml:space="preserve">   wetland    </w:t>
      </w:r>
      <w:r>
        <w:t xml:space="preserve">   reservoir    </w:t>
      </w:r>
      <w:r>
        <w:t xml:space="preserve">   groundwater    </w:t>
      </w:r>
      <w:r>
        <w:t xml:space="preserve">   precipitation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Fresh Water</dc:title>
  <dcterms:created xsi:type="dcterms:W3CDTF">2021-10-11T07:35:00Z</dcterms:created>
  <dcterms:modified xsi:type="dcterms:W3CDTF">2021-10-11T07:35:00Z</dcterms:modified>
</cp:coreProperties>
</file>