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Freshwater Availability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Stream    </w:t>
      </w:r>
      <w:r>
        <w:t xml:space="preserve">   Rivers    </w:t>
      </w:r>
      <w:r>
        <w:t xml:space="preserve">   Lakes    </w:t>
      </w:r>
      <w:r>
        <w:t xml:space="preserve">   Ponds    </w:t>
      </w:r>
      <w:r>
        <w:t xml:space="preserve">   Icebergs    </w:t>
      </w:r>
      <w:r>
        <w:t xml:space="preserve">   Wetland    </w:t>
      </w:r>
      <w:r>
        <w:t xml:space="preserve">   Littoral zone    </w:t>
      </w:r>
      <w:r>
        <w:t xml:space="preserve">   Profundal zone    </w:t>
      </w:r>
      <w:r>
        <w:t xml:space="preserve">   Limnetic zone    </w:t>
      </w:r>
      <w:r>
        <w:t xml:space="preserve">   Organism    </w:t>
      </w:r>
      <w:r>
        <w:t xml:space="preserve">   Freshwater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Availability</dc:title>
  <dcterms:created xsi:type="dcterms:W3CDTF">2021-10-11T07:36:23Z</dcterms:created>
  <dcterms:modified xsi:type="dcterms:W3CDTF">2021-10-11T07:36:23Z</dcterms:modified>
</cp:coreProperties>
</file>