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Fresno State Farm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milk    </w:t>
      </w:r>
      <w:r>
        <w:t xml:space="preserve">   icecream    </w:t>
      </w:r>
      <w:r>
        <w:t xml:space="preserve">   grape    </w:t>
      </w:r>
      <w:r>
        <w:t xml:space="preserve">   horse    </w:t>
      </w:r>
      <w:r>
        <w:t xml:space="preserve">   pig    </w:t>
      </w:r>
      <w:r>
        <w:t xml:space="preserve">   sheep    </w:t>
      </w:r>
      <w:r>
        <w:t xml:space="preserve">   cow    </w:t>
      </w:r>
      <w:r>
        <w:t xml:space="preserve">   cherry    </w:t>
      </w:r>
      <w:r>
        <w:t xml:space="preserve">   peach    </w:t>
      </w:r>
      <w:r>
        <w:t xml:space="preserve">   almond    </w:t>
      </w:r>
      <w:r>
        <w:t xml:space="preserve">   alfalfa    </w:t>
      </w:r>
      <w:r>
        <w:t xml:space="preserve">   corn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Fresno State Farm</dc:title>
  <dcterms:created xsi:type="dcterms:W3CDTF">2021-10-11T07:36:52Z</dcterms:created>
  <dcterms:modified xsi:type="dcterms:W3CDTF">2021-10-11T07:36:52Z</dcterms:modified>
</cp:coreProperties>
</file>