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Frogs and 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Algae in ponds use _______________ to create glucose and oxygen which consumers like frogs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Frogs and other amphibians have changed over time to survive, this is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predator that eats one part of a species population, forcing the rest to adapt to survive is an example of ___________________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Frogs, like all living things, gain half of their ________ from one parent, and the other half from the other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organ system that's different in frogs than in humans is the _____________ system, because they can also absorb oxygen through their skin, while humans can only breathe through their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DNA is copied from parent to offspring sometimes changes occur. These random changes are called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dominant gene, or allele, is represented by a ______________ letter in a Punnett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way we know that frogs are living things is that they have cells that produce energy through the process of _____________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cold-blooded creatures, frogs and amphibians body temperature is dependent on their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species cannot adapt to changes in it's habitat or environment, its population may decline until it goes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Frogs belong in Domain Eukarya and Kingdom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Bat-Frog's arch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breeding frogs to make the recessive albino trait show up is an example of ____________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 passed on from parent to offspring can be either dominant 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 mucus on a frog's skin is an example of an ________________, a beneficial trait.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mutations    </w:t>
      </w:r>
      <w:r>
        <w:t xml:space="preserve">   adaptation    </w:t>
      </w:r>
      <w:r>
        <w:t xml:space="preserve">   capital    </w:t>
      </w:r>
      <w:r>
        <w:t xml:space="preserve">   respiratory    </w:t>
      </w:r>
      <w:r>
        <w:t xml:space="preserve">   animalia    </w:t>
      </w:r>
      <w:r>
        <w:t xml:space="preserve">   cellular    </w:t>
      </w:r>
      <w:r>
        <w:t xml:space="preserve">   extinct    </w:t>
      </w:r>
      <w:r>
        <w:t xml:space="preserve">   recessive    </w:t>
      </w:r>
      <w:r>
        <w:t xml:space="preserve">   photosynthesis    </w:t>
      </w:r>
      <w:r>
        <w:t xml:space="preserve">   evolution    </w:t>
      </w:r>
      <w:r>
        <w:t xml:space="preserve">   The Croaker    </w:t>
      </w:r>
      <w:r>
        <w:t xml:space="preserve">   genes    </w:t>
      </w:r>
      <w:r>
        <w:t xml:space="preserve">   natural    </w:t>
      </w:r>
      <w:r>
        <w:t xml:space="preserve">   artificial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Frogs and Amphibians</dc:title>
  <dcterms:created xsi:type="dcterms:W3CDTF">2021-10-11T07:39:07Z</dcterms:created>
  <dcterms:modified xsi:type="dcterms:W3CDTF">2021-10-11T07:39:07Z</dcterms:modified>
</cp:coreProperties>
</file>