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Fruits of Spirit Gentleness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Proverbs    </w:t>
      </w:r>
      <w:r>
        <w:t xml:space="preserve">   grow    </w:t>
      </w:r>
      <w:r>
        <w:t xml:space="preserve">   it    </w:t>
      </w:r>
      <w:r>
        <w:t xml:space="preserve">   rough    </w:t>
      </w:r>
      <w:r>
        <w:t xml:space="preserve">   but    </w:t>
      </w:r>
      <w:r>
        <w:t xml:space="preserve">   disappear    </w:t>
      </w:r>
      <w:r>
        <w:t xml:space="preserve">   anger    </w:t>
      </w:r>
      <w:r>
        <w:t xml:space="preserve">   answer    </w:t>
      </w:r>
      <w:r>
        <w:t xml:space="preserve">   gentle    </w:t>
      </w:r>
      <w:r>
        <w:t xml:space="preserve">   makes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of Spirit Gentleness Wordsearch</dc:title>
  <dcterms:created xsi:type="dcterms:W3CDTF">2021-10-11T07:41:13Z</dcterms:created>
  <dcterms:modified xsi:type="dcterms:W3CDTF">2021-10-11T07:41:13Z</dcterms:modified>
</cp:coreProperties>
</file>