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Functionalist view and criticisms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educational    </w:t>
      </w:r>
      <w:r>
        <w:t xml:space="preserve">   economic    </w:t>
      </w:r>
      <w:r>
        <w:t xml:space="preserve">   reproductive    </w:t>
      </w:r>
      <w:r>
        <w:t xml:space="preserve">   sexual    </w:t>
      </w:r>
      <w:r>
        <w:t xml:space="preserve">   irreducible fuctions    </w:t>
      </w:r>
      <w:r>
        <w:t xml:space="preserve">   murdock    </w:t>
      </w:r>
      <w:r>
        <w:t xml:space="preserve">   ignoring negative aspects    </w:t>
      </w:r>
      <w:r>
        <w:t xml:space="preserve">   nuclear families    </w:t>
      </w:r>
      <w:r>
        <w:t xml:space="preserve">   primary socialisation    </w:t>
      </w:r>
      <w:r>
        <w:t xml:space="preserve">   parsons    </w:t>
      </w:r>
      <w:r>
        <w:t xml:space="preserve">   macro theory    </w:t>
      </w:r>
      <w:r>
        <w:t xml:space="preserve">   Functionalist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Functionalist view and criticisms </dc:title>
  <dcterms:created xsi:type="dcterms:W3CDTF">2021-10-11T07:42:53Z</dcterms:created>
  <dcterms:modified xsi:type="dcterms:W3CDTF">2021-10-11T07:42:53Z</dcterms:modified>
</cp:coreProperties>
</file>