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Russaia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Gulag    </w:t>
      </w:r>
      <w:r>
        <w:t xml:space="preserve">   Trotsky    </w:t>
      </w:r>
      <w:r>
        <w:t xml:space="preserve">   funeral    </w:t>
      </w:r>
      <w:r>
        <w:t xml:space="preserve">   Stalin    </w:t>
      </w:r>
      <w:r>
        <w:t xml:space="preserve">   White Army    </w:t>
      </w:r>
      <w:r>
        <w:t xml:space="preserve">   Tsarina    </w:t>
      </w:r>
      <w:r>
        <w:t xml:space="preserve">   Rasputin    </w:t>
      </w:r>
      <w:r>
        <w:t xml:space="preserve">   Tsar    </w:t>
      </w:r>
      <w:r>
        <w:t xml:space="preserve">   Bloody sunday    </w:t>
      </w:r>
      <w:r>
        <w:t xml:space="preserve">   Red Terror    </w:t>
      </w:r>
      <w:r>
        <w:t xml:space="preserve">   USSR    </w:t>
      </w:r>
      <w:r>
        <w:t xml:space="preserve">   Lenin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Russaia</dc:title>
  <dcterms:created xsi:type="dcterms:W3CDTF">2021-12-25T03:35:13Z</dcterms:created>
  <dcterms:modified xsi:type="dcterms:W3CDTF">2021-12-25T03:35:13Z</dcterms:modified>
</cp:coreProperties>
</file>