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GLR19&amp;20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carnivorous    </w:t>
      </w:r>
      <w:r>
        <w:t xml:space="preserve">   devour    </w:t>
      </w:r>
      <w:r>
        <w:t xml:space="preserve">   eloquent    </w:t>
      </w:r>
      <w:r>
        <w:t xml:space="preserve">   loquacious    </w:t>
      </w:r>
      <w:r>
        <w:t xml:space="preserve">   manual    </w:t>
      </w:r>
      <w:r>
        <w:t xml:space="preserve">   manuscript    </w:t>
      </w:r>
      <w:r>
        <w:t xml:space="preserve">   misnomer    </w:t>
      </w:r>
      <w:r>
        <w:t xml:space="preserve">   nominal    </w:t>
      </w:r>
      <w:r>
        <w:t xml:space="preserve">   nominate    </w:t>
      </w:r>
      <w:r>
        <w:t xml:space="preserve">   voracious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GLR19&amp;20</dc:title>
  <dcterms:created xsi:type="dcterms:W3CDTF">2021-10-11T08:05:51Z</dcterms:created>
  <dcterms:modified xsi:type="dcterms:W3CDTF">2021-10-11T08:05:51Z</dcterms:modified>
</cp:coreProperties>
</file>