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FDA    </w:t>
      </w:r>
      <w:r>
        <w:t xml:space="preserve">   Gene cassettes     </w:t>
      </w:r>
      <w:r>
        <w:t xml:space="preserve">   GMO    </w:t>
      </w:r>
      <w:r>
        <w:t xml:space="preserve">   bioinformatics    </w:t>
      </w:r>
      <w:r>
        <w:t xml:space="preserve">    Plasmids    </w:t>
      </w:r>
      <w:r>
        <w:t xml:space="preserve">   superweeds    </w:t>
      </w:r>
      <w:r>
        <w:t xml:space="preserve">   superbugs    </w:t>
      </w:r>
      <w:r>
        <w:t xml:space="preserve">   herbicides    </w:t>
      </w:r>
      <w:r>
        <w:t xml:space="preserve">   pesticides    </w:t>
      </w:r>
      <w:r>
        <w:t xml:space="preserve">   organism    </w:t>
      </w:r>
      <w:r>
        <w:t xml:space="preserve">   modified    </w:t>
      </w:r>
      <w:r>
        <w:t xml:space="preserve">   genetically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2021-10-11T08:05:55Z</dcterms:created>
  <dcterms:modified xsi:type="dcterms:W3CDTF">2021-10-11T08:05:55Z</dcterms:modified>
</cp:coreProperties>
</file>