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toxin    </w:t>
      </w:r>
      <w:r>
        <w:t xml:space="preserve">   cross contamination    </w:t>
      </w:r>
      <w:r>
        <w:t xml:space="preserve">   microorganisms    </w:t>
      </w:r>
      <w:r>
        <w:t xml:space="preserve">   plants    </w:t>
      </w:r>
      <w:r>
        <w:t xml:space="preserve">   science    </w:t>
      </w:r>
      <w:r>
        <w:t xml:space="preserve">   organism    </w:t>
      </w:r>
      <w:r>
        <w:t xml:space="preserve">   genetically    </w:t>
      </w:r>
      <w:r>
        <w:t xml:space="preserve">   modified    </w:t>
      </w:r>
      <w:r>
        <w:t xml:space="preserve">   gmo    </w:t>
      </w:r>
      <w:r>
        <w:t xml:space="preserve">   pesticide    </w:t>
      </w:r>
      <w:r>
        <w:t xml:space="preserve">   farmers    </w:t>
      </w:r>
      <w:r>
        <w:t xml:space="preserve">   crop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2021-10-11T08:06:27Z</dcterms:created>
  <dcterms:modified xsi:type="dcterms:W3CDTF">2021-10-11T08:06:27Z</dcterms:modified>
</cp:coreProperties>
</file>