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pesticides    </w:t>
      </w:r>
      <w:r>
        <w:t xml:space="preserve">   herbicides    </w:t>
      </w:r>
      <w:r>
        <w:t xml:space="preserve">   nutrition    </w:t>
      </w:r>
      <w:r>
        <w:t xml:space="preserve">   food    </w:t>
      </w:r>
      <w:r>
        <w:t xml:space="preserve">   natural    </w:t>
      </w:r>
      <w:r>
        <w:t xml:space="preserve">   organic    </w:t>
      </w:r>
      <w:r>
        <w:t xml:space="preserve">   bacteria    </w:t>
      </w:r>
      <w:r>
        <w:t xml:space="preserve">   laboratory    </w:t>
      </w:r>
      <w:r>
        <w:t xml:space="preserve">   monsanto    </w:t>
      </w:r>
      <w:r>
        <w:t xml:space="preserve">   beef    </w:t>
      </w:r>
      <w:r>
        <w:t xml:space="preserve">   corn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GMO's</dc:title>
  <dcterms:created xsi:type="dcterms:W3CDTF">2021-10-11T08:05:58Z</dcterms:created>
  <dcterms:modified xsi:type="dcterms:W3CDTF">2021-10-11T08:05:58Z</dcterms:modified>
</cp:coreProperties>
</file>