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CHARACTER FROM THE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arrogant    </w:t>
      </w:r>
      <w:r>
        <w:t xml:space="preserve">   disconnected    </w:t>
      </w:r>
      <w:r>
        <w:t xml:space="preserve">   father    </w:t>
      </w:r>
      <w:r>
        <w:t xml:space="preserve">   grandad    </w:t>
      </w:r>
      <w:r>
        <w:t xml:space="preserve">   emotionless    </w:t>
      </w:r>
      <w:r>
        <w:t xml:space="preserve">   BIGOT    </w:t>
      </w:r>
      <w:r>
        <w:t xml:space="preserve">   ABANDONED    </w:t>
      </w:r>
      <w:r>
        <w:t xml:space="preserve">   HURTFUL    </w:t>
      </w:r>
      <w:r>
        <w:t xml:space="preserve">   OLD FASHIONED    </w:t>
      </w:r>
      <w:r>
        <w:t xml:space="preserve">   RACIST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CHARACTER FROM THE CHARACTERISTICS</dc:title>
  <dcterms:created xsi:type="dcterms:W3CDTF">2021-10-11T08:25:39Z</dcterms:created>
  <dcterms:modified xsi:type="dcterms:W3CDTF">2021-10-11T08:25:39Z</dcterms:modified>
</cp:coreProperties>
</file>