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GYN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sensation of the dermis; a common symptom of lymphedema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development of secondary cancerous growths at a distance from the primary cancer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posterior bladder wall protrudes downward through the anterior vaginal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for a woman who has already bared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infection or inflammation of the connective tissue in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the rectum sags and puses against the posterior vaginal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orange-like appearance of the skin; a classic sign of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localized tumor or carcinoma that has not invaded surrounding tissue (Stage 0 in TNM staging)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breast cancer, the first lymph node into which the tumor drains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non-cancerous abnormality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transition period before menopause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Occurs when the small intestine bulges through the posterior vaginal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in which a body organ slips forward or down 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occurrence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benign breast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"Selective Estrogen Receptor Modulator:"  A medication such as tamoxifen that is effective in treatment of estrogen positive breast tumors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accumulatin of lymph in soft tissue r/t tthe node's inability to return the fluid to central circulation (common complication of breast cancer surgeries)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Painful intercourse (a potential symptom of menopause r/t relaxation of pelvic muscles)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synthetic device inserted into the vagina to provide support as a corrective measure for pelvic organ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Cancerous; can invade other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"Tumor Node Metastasis:" a staging system for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naturally occurring cessation of mentstrual cycles</w:t>
            </w:r>
          </w:p>
        </w:tc>
      </w:tr>
    </w:tbl>
    <w:p>
      <w:pPr>
        <w:pStyle w:val="WordBankLarge"/>
      </w:pPr>
      <w:r>
        <w:t xml:space="preserve">   dyspareunia    </w:t>
      </w:r>
      <w:r>
        <w:t xml:space="preserve">   rectocele    </w:t>
      </w:r>
      <w:r>
        <w:t xml:space="preserve">   menopause    </w:t>
      </w:r>
      <w:r>
        <w:t xml:space="preserve">   menarche    </w:t>
      </w:r>
      <w:r>
        <w:t xml:space="preserve">   enterocele    </w:t>
      </w:r>
      <w:r>
        <w:t xml:space="preserve">   prolapse    </w:t>
      </w:r>
      <w:r>
        <w:t xml:space="preserve">   sentinal lymph node    </w:t>
      </w:r>
      <w:r>
        <w:t xml:space="preserve">   SERM    </w:t>
      </w:r>
      <w:r>
        <w:t xml:space="preserve">   pessary    </w:t>
      </w:r>
      <w:r>
        <w:t xml:space="preserve">   lymphedema    </w:t>
      </w:r>
      <w:r>
        <w:t xml:space="preserve">   peau d'orange    </w:t>
      </w:r>
      <w:r>
        <w:t xml:space="preserve">   mastitis    </w:t>
      </w:r>
      <w:r>
        <w:t xml:space="preserve">   metastasis    </w:t>
      </w:r>
      <w:r>
        <w:t xml:space="preserve">   cystocele    </w:t>
      </w:r>
      <w:r>
        <w:t xml:space="preserve">   benign    </w:t>
      </w:r>
      <w:r>
        <w:t xml:space="preserve">   perimenopause    </w:t>
      </w:r>
      <w:r>
        <w:t xml:space="preserve">   malignant    </w:t>
      </w:r>
      <w:r>
        <w:t xml:space="preserve">   TNM    </w:t>
      </w:r>
      <w:r>
        <w:t xml:space="preserve">   paresthesia    </w:t>
      </w:r>
      <w:r>
        <w:t xml:space="preserve">   fibroadenoma    </w:t>
      </w:r>
      <w:r>
        <w:t xml:space="preserve">   parous    </w:t>
      </w:r>
      <w:r>
        <w:t xml:space="preserve">   carcinoma in situ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 Disorders</dc:title>
  <dcterms:created xsi:type="dcterms:W3CDTF">2021-10-11T08:27:51Z</dcterms:created>
  <dcterms:modified xsi:type="dcterms:W3CDTF">2021-10-11T08:27:51Z</dcterms:modified>
</cp:coreProperties>
</file>