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Back    </w:t>
      </w:r>
      <w:r>
        <w:t xml:space="preserve">   Breast    </w:t>
      </w:r>
      <w:r>
        <w:t xml:space="preserve">   Free    </w:t>
      </w:r>
      <w:r>
        <w:t xml:space="preserve">   Relay    </w:t>
      </w:r>
      <w:r>
        <w:t xml:space="preserve">   Medley    </w:t>
      </w:r>
      <w:r>
        <w:t xml:space="preserve">   Feltham    </w:t>
      </w:r>
      <w:r>
        <w:t xml:space="preserve">   Northolt    </w:t>
      </w:r>
      <w:r>
        <w:t xml:space="preserve">   Phoenix    </w:t>
      </w:r>
      <w:r>
        <w:t xml:space="preserve">   Leyton    </w:t>
      </w:r>
      <w:r>
        <w:t xml:space="preserve">   Walthamstow    </w:t>
      </w:r>
      <w:r>
        <w:t xml:space="preserve">   Tritons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 Wordsearch</dc:title>
  <dcterms:created xsi:type="dcterms:W3CDTF">2021-10-11T07:45:41Z</dcterms:created>
  <dcterms:modified xsi:type="dcterms:W3CDTF">2021-10-11T07:45:41Z</dcterms:modified>
</cp:coreProperties>
</file>