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Galatians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happens to those that have faith in Christ?  They will be _______. (3:7-9)</w:t>
            </w:r>
          </w:p>
          <w:p>
            <w:pPr>
              <w:keepLines/>
              <w:pStyle w:val="CluesTiny"/>
            </w:pPr>
            <w:r>
              <w:rPr>
                <w:b w:val="true"/>
                <w:bCs w:val="true"/>
              </w:rPr>
              <w:t xml:space="preserve">4. </w:t>
            </w:r>
            <w:r>
              <w:t xml:space="preserve">Paul testified that the gospel was of ______ _____. (1:9-12)</w:t>
            </w:r>
          </w:p>
          <w:p>
            <w:pPr>
              <w:keepLines/>
              <w:pStyle w:val="CluesTiny"/>
            </w:pPr>
            <w:r>
              <w:rPr>
                <w:b w:val="true"/>
                <w:bCs w:val="true"/>
              </w:rPr>
              <w:t xml:space="preserve">5. </w:t>
            </w:r>
            <w:r>
              <w:t xml:space="preserve">Paul encouraged us to not be _______ in well doing. (6:9-10)</w:t>
            </w:r>
          </w:p>
          <w:p>
            <w:pPr>
              <w:keepLines/>
              <w:pStyle w:val="CluesTiny"/>
            </w:pPr>
            <w:r>
              <w:rPr>
                <w:b w:val="true"/>
                <w:bCs w:val="true"/>
              </w:rPr>
              <w:t xml:space="preserve">8. </w:t>
            </w:r>
            <w:r>
              <w:t xml:space="preserve">The law of Moses was a ______________ to bring us unto Christ.  (3:24)</w:t>
            </w:r>
          </w:p>
          <w:p>
            <w:pPr>
              <w:keepLines/>
              <w:pStyle w:val="CluesTiny"/>
            </w:pPr>
            <w:r>
              <w:rPr>
                <w:b w:val="true"/>
                <w:bCs w:val="true"/>
              </w:rPr>
              <w:t xml:space="preserve">14. </w:t>
            </w:r>
            <w:r>
              <w:t xml:space="preserve">How can we know true doctrine. (1:9-12)</w:t>
            </w:r>
          </w:p>
          <w:p>
            <w:pPr>
              <w:keepLines/>
              <w:pStyle w:val="CluesTiny"/>
            </w:pPr>
            <w:r>
              <w:rPr>
                <w:b w:val="true"/>
                <w:bCs w:val="true"/>
              </w:rPr>
              <w:t xml:space="preserve">15. </w:t>
            </w:r>
            <w:r>
              <w:t xml:space="preserve">Walk in the ______ and ye shall not fulfill the lusts of the flesh, (5:16-17)</w:t>
            </w:r>
          </w:p>
          <w:p>
            <w:pPr>
              <w:keepLines/>
              <w:pStyle w:val="CluesTiny"/>
            </w:pPr>
            <w:r>
              <w:rPr>
                <w:b w:val="true"/>
                <w:bCs w:val="true"/>
              </w:rPr>
              <w:t xml:space="preserve">17. </w:t>
            </w:r>
            <w:r>
              <w:t xml:space="preserve">Paul taught us to do ______ to all men, regardless of their faithfulness in the ,(6:9-10)</w:t>
            </w:r>
          </w:p>
          <w:p>
            <w:pPr>
              <w:keepLines/>
              <w:pStyle w:val="CluesTiny"/>
            </w:pPr>
            <w:r>
              <w:rPr>
                <w:b w:val="true"/>
                <w:bCs w:val="true"/>
              </w:rPr>
              <w:t xml:space="preserve">18. </w:t>
            </w:r>
            <w:r>
              <w:t xml:space="preserve">Paul said that those who teach contrary to the gospel are ________. (1:8-9)</w:t>
            </w:r>
          </w:p>
          <w:p>
            <w:pPr>
              <w:keepLines/>
              <w:pStyle w:val="CluesTiny"/>
            </w:pPr>
            <w:r>
              <w:rPr>
                <w:b w:val="true"/>
                <w:bCs w:val="true"/>
              </w:rPr>
              <w:t xml:space="preserve">19. </w:t>
            </w:r>
            <w:r>
              <w:t xml:space="preserve">What must we do to receive the promised blessings of Abraham? (3:26-27)</w:t>
            </w:r>
          </w:p>
        </w:tc>
        <w:tc>
          <w:p>
            <w:pPr>
              <w:pStyle w:val="CluesTiny"/>
            </w:pPr>
            <w:r>
              <w:rPr>
                <w:b w:val="true"/>
                <w:bCs w:val="true"/>
              </w:rPr>
              <w:t xml:space="preserve">Down</w:t>
            </w:r>
          </w:p>
          <w:p>
            <w:pPr>
              <w:keepLines/>
              <w:pStyle w:val="CluesTiny"/>
            </w:pPr>
            <w:r>
              <w:rPr>
                <w:b w:val="true"/>
                <w:bCs w:val="true"/>
              </w:rPr>
              <w:t xml:space="preserve">1. </w:t>
            </w:r>
            <w:r>
              <w:t xml:space="preserve">Walk in the spirit means to live ____________. (5:22-23)</w:t>
            </w:r>
          </w:p>
          <w:p>
            <w:pPr>
              <w:keepLines/>
              <w:pStyle w:val="CluesTiny"/>
            </w:pPr>
            <w:r>
              <w:rPr>
                <w:b w:val="true"/>
                <w:bCs w:val="true"/>
              </w:rPr>
              <w:t xml:space="preserve">3. </w:t>
            </w:r>
            <w:r>
              <w:t xml:space="preserve">Those that live in the lusts of the flesh will not ______ the kingdom of Christ. (5:19-21)</w:t>
            </w:r>
          </w:p>
          <w:p>
            <w:pPr>
              <w:keepLines/>
              <w:pStyle w:val="CluesTiny"/>
            </w:pPr>
            <w:r>
              <w:rPr>
                <w:b w:val="true"/>
                <w:bCs w:val="true"/>
              </w:rPr>
              <w:t xml:space="preserve">6. </w:t>
            </w:r>
            <w:r>
              <w:t xml:space="preserve">What do disciples of Jesus Christ try to do with lusts of the flesh? (5:24-25)</w:t>
            </w:r>
          </w:p>
          <w:p>
            <w:pPr>
              <w:keepLines/>
              <w:pStyle w:val="CluesTiny"/>
            </w:pPr>
            <w:r>
              <w:rPr>
                <w:b w:val="true"/>
                <w:bCs w:val="true"/>
              </w:rPr>
              <w:t xml:space="preserve">7. </w:t>
            </w:r>
            <w:r>
              <w:t xml:space="preserve">What was happening to the gospel in Galatia? (1:6-7)</w:t>
            </w:r>
          </w:p>
          <w:p>
            <w:pPr>
              <w:keepLines/>
              <w:pStyle w:val="CluesTiny"/>
            </w:pPr>
            <w:r>
              <w:rPr>
                <w:b w:val="true"/>
                <w:bCs w:val="true"/>
              </w:rPr>
              <w:t xml:space="preserve">9. </w:t>
            </w:r>
            <w:r>
              <w:t xml:space="preserve">The gospel of Christ brings us _________. (5:1)</w:t>
            </w:r>
          </w:p>
          <w:p>
            <w:pPr>
              <w:keepLines/>
              <w:pStyle w:val="CluesTiny"/>
            </w:pPr>
            <w:r>
              <w:rPr>
                <w:b w:val="true"/>
                <w:bCs w:val="true"/>
              </w:rPr>
              <w:t xml:space="preserve">10. </w:t>
            </w:r>
            <w:r>
              <w:t xml:space="preserve">Whatsoever a man soweth, that he shall also ________. (6:7-8)</w:t>
            </w:r>
          </w:p>
          <w:p>
            <w:pPr>
              <w:keepLines/>
              <w:pStyle w:val="CluesTiny"/>
            </w:pPr>
            <w:r>
              <w:rPr>
                <w:b w:val="true"/>
                <w:bCs w:val="true"/>
              </w:rPr>
              <w:t xml:space="preserve">11. </w:t>
            </w:r>
            <w:r>
              <w:t xml:space="preserve">How should members of the church respond to someone who has sinned? (6:1-2)</w:t>
            </w:r>
          </w:p>
          <w:p>
            <w:pPr>
              <w:keepLines/>
              <w:pStyle w:val="CluesTiny"/>
            </w:pPr>
            <w:r>
              <w:rPr>
                <w:b w:val="true"/>
                <w:bCs w:val="true"/>
              </w:rPr>
              <w:t xml:space="preserve">12. </w:t>
            </w:r>
            <w:r>
              <w:t xml:space="preserve">What do individuals become when they enter into the gospel covenant? (3:28-29, 4:7)</w:t>
            </w:r>
          </w:p>
          <w:p>
            <w:pPr>
              <w:keepLines/>
              <w:pStyle w:val="CluesTiny"/>
            </w:pPr>
            <w:r>
              <w:rPr>
                <w:b w:val="true"/>
                <w:bCs w:val="true"/>
              </w:rPr>
              <w:t xml:space="preserve">13. </w:t>
            </w:r>
            <w:r>
              <w:t xml:space="preserve">Paul taught in Galatians that the law of Moses was in place to help the Jews look forward to Christ.  He was trying to help them see that they must have _______ in Christ. (2:16) </w:t>
            </w:r>
          </w:p>
          <w:p>
            <w:pPr>
              <w:keepLines/>
              <w:pStyle w:val="CluesTiny"/>
            </w:pPr>
            <w:r>
              <w:rPr>
                <w:b w:val="true"/>
                <w:bCs w:val="true"/>
              </w:rPr>
              <w:t xml:space="preserve">16. </w:t>
            </w:r>
            <w:r>
              <w:t xml:space="preserve">Paul wrote the book of Galatians for the Saints from __________. (1:1-2)</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Galatians</dc:title>
  <dcterms:created xsi:type="dcterms:W3CDTF">2021-10-11T07:45:06Z</dcterms:created>
  <dcterms:modified xsi:type="dcterms:W3CDTF">2021-10-11T07:45:06Z</dcterms:modified>
</cp:coreProperties>
</file>