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GameSense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GameSense Advisor    </w:t>
      </w:r>
      <w:r>
        <w:t xml:space="preserve">   help line    </w:t>
      </w:r>
      <w:r>
        <w:t xml:space="preserve">   take frequent breaks    </w:t>
      </w:r>
      <w:r>
        <w:t xml:space="preserve">   know the odds    </w:t>
      </w:r>
      <w:r>
        <w:t xml:space="preserve">   dispel myths    </w:t>
      </w:r>
      <w:r>
        <w:t xml:space="preserve">   free counseling    </w:t>
      </w:r>
      <w:r>
        <w:t xml:space="preserve">   responsible    </w:t>
      </w:r>
      <w:r>
        <w:t xml:space="preserve">   random number generator    </w:t>
      </w:r>
      <w:r>
        <w:t xml:space="preserve">   entertainment    </w:t>
      </w:r>
      <w:r>
        <w:t xml:space="preserve">   time limit    </w:t>
      </w:r>
      <w:r>
        <w:t xml:space="preserve">   budget    </w:t>
      </w:r>
      <w:r>
        <w:t xml:space="preserve">   Voluntary self exclusion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GameSense Words</dc:title>
  <dcterms:created xsi:type="dcterms:W3CDTF">2021-10-11T07:46:10Z</dcterms:created>
  <dcterms:modified xsi:type="dcterms:W3CDTF">2021-10-11T07:46:10Z</dcterms:modified>
</cp:coreProperties>
</file>