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Gaming Addition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Problems    </w:t>
      </w:r>
      <w:r>
        <w:t xml:space="preserve">   Unhygienic    </w:t>
      </w:r>
      <w:r>
        <w:t xml:space="preserve">   Time limit    </w:t>
      </w:r>
      <w:r>
        <w:t xml:space="preserve">   Prevent    </w:t>
      </w:r>
      <w:r>
        <w:t xml:space="preserve">   Health    </w:t>
      </w:r>
      <w:r>
        <w:t xml:space="preserve">   Hours    </w:t>
      </w:r>
      <w:r>
        <w:t xml:space="preserve">   Depression    </w:t>
      </w:r>
      <w:r>
        <w:t xml:space="preserve">   Fitness    </w:t>
      </w:r>
      <w:r>
        <w:t xml:space="preserve">   Anti-Social    </w:t>
      </w:r>
      <w:r>
        <w:t xml:space="preserve">   Addiction    </w:t>
      </w:r>
      <w:r>
        <w:t xml:space="preserve">   Gaming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Gaming Addition</dc:title>
  <dcterms:created xsi:type="dcterms:W3CDTF">2021-10-11T07:47:06Z</dcterms:created>
  <dcterms:modified xsi:type="dcterms:W3CDTF">2021-10-11T07:47:06Z</dcterms:modified>
</cp:coreProperties>
</file>