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Gangs In 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ceasefire    </w:t>
      </w:r>
      <w:r>
        <w:t xml:space="preserve">   cocaine    </w:t>
      </w:r>
      <w:r>
        <w:t xml:space="preserve">   west side    </w:t>
      </w:r>
      <w:r>
        <w:t xml:space="preserve">   east side    </w:t>
      </w:r>
      <w:r>
        <w:t xml:space="preserve">   signs    </w:t>
      </w:r>
      <w:r>
        <w:t xml:space="preserve">   rivals    </w:t>
      </w:r>
      <w:r>
        <w:t xml:space="preserve">   piru    </w:t>
      </w:r>
      <w:r>
        <w:t xml:space="preserve">   el segundo    </w:t>
      </w:r>
      <w:r>
        <w:t xml:space="preserve">   crips    </w:t>
      </w:r>
      <w:r>
        <w:t xml:space="preserve">   bloods    </w:t>
      </w:r>
      <w:r>
        <w:t xml:space="preserve">   red    </w:t>
      </w:r>
      <w:r>
        <w:t xml:space="preserve">   grape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Gangs In LA</dc:title>
  <dcterms:created xsi:type="dcterms:W3CDTF">2021-10-11T07:47:24Z</dcterms:created>
  <dcterms:modified xsi:type="dcterms:W3CDTF">2021-10-11T07:47:24Z</dcterms:modified>
</cp:coreProperties>
</file>