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Gangsta Granny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Expensive    </w:t>
      </w:r>
      <w:r>
        <w:t xml:space="preserve">   Hide    </w:t>
      </w:r>
      <w:r>
        <w:t xml:space="preserve">   Run    </w:t>
      </w:r>
      <w:r>
        <w:t xml:space="preserve">   Jewells    </w:t>
      </w:r>
      <w:r>
        <w:t xml:space="preserve">   Ancient    </w:t>
      </w:r>
      <w:r>
        <w:t xml:space="preserve">   Crown    </w:t>
      </w:r>
      <w:r>
        <w:t xml:space="preserve">   Cabbage    </w:t>
      </w:r>
      <w:r>
        <w:t xml:space="preserve">   Ben    </w:t>
      </w:r>
      <w:r>
        <w:t xml:space="preserve">   Theif    </w:t>
      </w:r>
      <w:r>
        <w:t xml:space="preserve">   Escape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Gangsta Granny </dc:title>
  <dcterms:created xsi:type="dcterms:W3CDTF">2021-10-11T07:47:15Z</dcterms:created>
  <dcterms:modified xsi:type="dcterms:W3CDTF">2021-10-11T07:47:15Z</dcterms:modified>
</cp:coreProperties>
</file>