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tools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shears    </w:t>
      </w:r>
      <w:r>
        <w:t xml:space="preserve">   watering can    </w:t>
      </w:r>
      <w:r>
        <w:t xml:space="preserve">   sieve    </w:t>
      </w:r>
      <w:r>
        <w:t xml:space="preserve">   trowel    </w:t>
      </w:r>
      <w:r>
        <w:t xml:space="preserve">   pickaxe    </w:t>
      </w:r>
      <w:r>
        <w:t xml:space="preserve">   wheelbarrow    </w:t>
      </w:r>
      <w:r>
        <w:t xml:space="preserve">   fork    </w:t>
      </w:r>
      <w:r>
        <w:t xml:space="preserve">   rake    </w:t>
      </w:r>
      <w:r>
        <w:t xml:space="preserve">   hoe    </w:t>
      </w:r>
      <w:r>
        <w:t xml:space="preserve">   spade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tools 1</dc:title>
  <dcterms:created xsi:type="dcterms:W3CDTF">2021-10-11T07:47:07Z</dcterms:created>
  <dcterms:modified xsi:type="dcterms:W3CDTF">2021-10-11T07:47:07Z</dcterms:modified>
</cp:coreProperties>
</file>