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Garlic mustard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Destructive    </w:t>
      </w:r>
      <w:r>
        <w:t xml:space="preserve">   Problem    </w:t>
      </w:r>
      <w:r>
        <w:t xml:space="preserve">   Solution    </w:t>
      </w:r>
      <w:r>
        <w:t xml:space="preserve">   Conservation    </w:t>
      </w:r>
      <w:r>
        <w:t xml:space="preserve">   Water    </w:t>
      </w:r>
      <w:r>
        <w:t xml:space="preserve">   Wind    </w:t>
      </w:r>
      <w:r>
        <w:t xml:space="preserve">   Cooking    </w:t>
      </w:r>
      <w:r>
        <w:t xml:space="preserve">   Europe    </w:t>
      </w:r>
      <w:r>
        <w:t xml:space="preserve">   Seedlings    </w:t>
      </w:r>
      <w:r>
        <w:t xml:space="preserve">   Seeds    </w:t>
      </w:r>
      <w:r>
        <w:t xml:space="preserve">   Infestation    </w:t>
      </w:r>
      <w:r>
        <w:t xml:space="preserve">   Herbicide    </w:t>
      </w:r>
      <w:r>
        <w:t xml:space="preserve">   Rosette    </w:t>
      </w:r>
      <w:r>
        <w:t xml:space="preserve">   Biennial    </w:t>
      </w:r>
      <w:r>
        <w:t xml:space="preserve">   Herb    </w:t>
      </w:r>
      <w:r>
        <w:t xml:space="preserve">   Cyanide    </w:t>
      </w:r>
      <w:r>
        <w:t xml:space="preserve">   Invasive    </w:t>
      </w:r>
      <w:r>
        <w:t xml:space="preserve">   Nonnative    </w:t>
      </w:r>
      <w:r>
        <w:t xml:space="preserve">   Garlic mustard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Garlic mustard</dc:title>
  <dcterms:created xsi:type="dcterms:W3CDTF">2021-10-11T07:47:38Z</dcterms:created>
  <dcterms:modified xsi:type="dcterms:W3CDTF">2021-10-11T07:47:38Z</dcterms:modified>
</cp:coreProperties>
</file>