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Gases All Around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 conductor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definite shape and no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layer of 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neon lights and advertisement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 need this gas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abundant gas in air used in food packaging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used to fill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need this gas for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used to fill airships and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definite shape and definite volume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Atmosphere    </w:t>
      </w:r>
      <w:r>
        <w:t xml:space="preserve">   oxygen    </w:t>
      </w:r>
      <w:r>
        <w:t xml:space="preserve">   Carbondioxide    </w:t>
      </w:r>
      <w:r>
        <w:t xml:space="preserve">   nitrogen    </w:t>
      </w:r>
      <w:r>
        <w:t xml:space="preserve">   Helium    </w:t>
      </w:r>
      <w:r>
        <w:t xml:space="preserve">   Neon    </w:t>
      </w:r>
      <w:r>
        <w:t xml:space="preserve">   Argon    </w:t>
      </w:r>
      <w:r>
        <w:t xml:space="preserve">   sulphurdioxide    </w:t>
      </w:r>
      <w:r>
        <w:t xml:space="preserve">   insulator    </w:t>
      </w:r>
      <w:r>
        <w:t xml:space="preserve">   bubble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 All Around</dc:title>
  <dcterms:created xsi:type="dcterms:W3CDTF">2021-10-11T07:48:15Z</dcterms:created>
  <dcterms:modified xsi:type="dcterms:W3CDTF">2021-10-11T07:48:15Z</dcterms:modified>
</cp:coreProperties>
</file>