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Neutrality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Public    </w:t>
      </w:r>
      <w:r>
        <w:t xml:space="preserve">   Gender    </w:t>
      </w:r>
      <w:r>
        <w:t xml:space="preserve">   All    </w:t>
      </w:r>
      <w:r>
        <w:t xml:space="preserve">   Transgender    </w:t>
      </w:r>
      <w:r>
        <w:t xml:space="preserve">   Welcome    </w:t>
      </w:r>
      <w:r>
        <w:t xml:space="preserve">   Diversity    </w:t>
      </w:r>
      <w:r>
        <w:t xml:space="preserve">   Identity    </w:t>
      </w:r>
      <w:r>
        <w:t xml:space="preserve">   Family    </w:t>
      </w:r>
      <w:r>
        <w:t xml:space="preserve">   Everyone    </w:t>
      </w:r>
      <w:r>
        <w:t xml:space="preserve">   Female    </w:t>
      </w:r>
      <w:r>
        <w:t xml:space="preserve">   Male    </w:t>
      </w:r>
      <w:r>
        <w:t xml:space="preserve">   Schools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Neutrality </dc:title>
  <dcterms:created xsi:type="dcterms:W3CDTF">2021-10-11T07:49:18Z</dcterms:created>
  <dcterms:modified xsi:type="dcterms:W3CDTF">2021-10-11T07:49:18Z</dcterms:modified>
</cp:coreProperties>
</file>