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equality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marriage    </w:t>
      </w:r>
      <w:r>
        <w:t xml:space="preserve">   jobs    </w:t>
      </w:r>
      <w:r>
        <w:t xml:space="preserve">   prejudice    </w:t>
      </w:r>
      <w:r>
        <w:t xml:space="preserve">   bias    </w:t>
      </w:r>
      <w:r>
        <w:t xml:space="preserve">   abuse    </w:t>
      </w:r>
      <w:r>
        <w:t xml:space="preserve">   misogynistic    </w:t>
      </w:r>
      <w:r>
        <w:t xml:space="preserve">   feminist    </w:t>
      </w:r>
      <w:r>
        <w:t xml:space="preserve">   women    </w:t>
      </w:r>
      <w:r>
        <w:t xml:space="preserve">   men    </w:t>
      </w:r>
      <w:r>
        <w:t xml:space="preserve">   empowering    </w:t>
      </w:r>
      <w:r>
        <w:t xml:space="preserve">   equal    </w:t>
      </w:r>
      <w:r>
        <w:t xml:space="preserve">   stereotypes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equality </dc:title>
  <dcterms:created xsi:type="dcterms:W3CDTF">2021-10-11T07:50:10Z</dcterms:created>
  <dcterms:modified xsi:type="dcterms:W3CDTF">2021-10-11T07:50:10Z</dcterms:modified>
</cp:coreProperties>
</file>