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Genealogy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Sic    </w:t>
      </w:r>
      <w:r>
        <w:t xml:space="preserve">   Relict    </w:t>
      </w:r>
      <w:r>
        <w:t xml:space="preserve">   Proximo    </w:t>
      </w:r>
      <w:r>
        <w:t xml:space="preserve">   Posthumous    </w:t>
      </w:r>
      <w:r>
        <w:t xml:space="preserve">   Nee    </w:t>
      </w:r>
      <w:r>
        <w:t xml:space="preserve">   Issue    </w:t>
      </w:r>
      <w:r>
        <w:t xml:space="preserve">   Intestate    </w:t>
      </w:r>
      <w:r>
        <w:t xml:space="preserve">   Infant    </w:t>
      </w:r>
      <w:r>
        <w:t xml:space="preserve">   Ibid    </w:t>
      </w:r>
      <w:r>
        <w:t xml:space="preserve">   Grantor    </w:t>
      </w:r>
      <w:r>
        <w:t xml:space="preserve">   Grantee    </w:t>
      </w:r>
      <w:r>
        <w:t xml:space="preserve">   Estate    </w:t>
      </w:r>
      <w:r>
        <w:t xml:space="preserve">   Dower    </w:t>
      </w:r>
      <w:r>
        <w:t xml:space="preserve">   Decedent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Genealogy Vocabulary</dc:title>
  <dcterms:created xsi:type="dcterms:W3CDTF">2021-10-11T07:48:44Z</dcterms:created>
  <dcterms:modified xsi:type="dcterms:W3CDTF">2021-10-11T07:48:44Z</dcterms:modified>
</cp:coreProperties>
</file>