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Generosity and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trust    </w:t>
      </w:r>
      <w:r>
        <w:t xml:space="preserve">   genesis    </w:t>
      </w:r>
      <w:r>
        <w:t xml:space="preserve">   abraham    </w:t>
      </w:r>
      <w:r>
        <w:t xml:space="preserve">   lot    </w:t>
      </w:r>
      <w:r>
        <w:t xml:space="preserve">   care    </w:t>
      </w:r>
      <w:r>
        <w:t xml:space="preserve">   honorable    </w:t>
      </w:r>
      <w:r>
        <w:t xml:space="preserve">   considerate    </w:t>
      </w:r>
      <w:r>
        <w:t xml:space="preserve">   faith    </w:t>
      </w:r>
      <w:r>
        <w:t xml:space="preserve">   Believing    </w:t>
      </w:r>
      <w:r>
        <w:t xml:space="preserve">   Unselfish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 and Trust</dc:title>
  <dcterms:created xsi:type="dcterms:W3CDTF">2021-10-11T07:49:23Z</dcterms:created>
  <dcterms:modified xsi:type="dcterms:W3CDTF">2021-10-11T07:49:23Z</dcterms:modified>
</cp:coreProperties>
</file>