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Autosome    </w:t>
      </w:r>
      <w:r>
        <w:t xml:space="preserve">   Chromosome    </w:t>
      </w:r>
      <w:r>
        <w:t xml:space="preserve">   Drosophila    </w:t>
      </w:r>
      <w:r>
        <w:t xml:space="preserve">   Fertility    </w:t>
      </w:r>
      <w:r>
        <w:t xml:space="preserve">   Haldane    </w:t>
      </w:r>
      <w:r>
        <w:t xml:space="preserve">   Heterogametic    </w:t>
      </w:r>
      <w:r>
        <w:t xml:space="preserve">   Homogametic    </w:t>
      </w:r>
      <w:r>
        <w:t xml:space="preserve">   Infertility    </w:t>
      </w:r>
      <w:r>
        <w:t xml:space="preserve">   inviability    </w:t>
      </w:r>
      <w:r>
        <w:t xml:space="preserve">   Post zygotic barrier    </w:t>
      </w:r>
      <w:r>
        <w:t xml:space="preserve">   sterile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101</dc:title>
  <dcterms:created xsi:type="dcterms:W3CDTF">2021-10-11T07:51:14Z</dcterms:created>
  <dcterms:modified xsi:type="dcterms:W3CDTF">2021-10-11T07:51:14Z</dcterms:modified>
</cp:coreProperties>
</file>