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both alleles expressed equally in the phenotype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identical pairs of genes for any given hereditary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 hidden or masked in the F1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reduction division that occurs in the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or cell having double the basic haploid number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appearance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 heterozygous for two pairs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of a pair of alternative alleles that masks the effect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formation of new combinations of genes by crossing over or independent assortment or by direct manipulation of genetic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dissimilar pairs of genes for any hereditary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 that states that hereditary factors assort independently during gamete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chromosome that is not a sex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that results from the interaction of multiple gene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that states that the two copies of each hereditary factor segregate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determined by a gene located in a sex chromosome</w:t>
            </w:r>
          </w:p>
        </w:tc>
      </w:tr>
    </w:tbl>
    <w:p>
      <w:pPr>
        <w:pStyle w:val="WordBankLarge"/>
      </w:pPr>
      <w:r>
        <w:t xml:space="preserve">   autosome    </w:t>
      </w:r>
      <w:r>
        <w:t xml:space="preserve">   codominance    </w:t>
      </w:r>
      <w:r>
        <w:t xml:space="preserve">   recombination    </w:t>
      </w:r>
      <w:r>
        <w:t xml:space="preserve">   dihybrid    </w:t>
      </w:r>
      <w:r>
        <w:t xml:space="preserve">   recessive    </w:t>
      </w:r>
      <w:r>
        <w:t xml:space="preserve">   meiosis    </w:t>
      </w:r>
      <w:r>
        <w:t xml:space="preserve">   diploid    </w:t>
      </w:r>
      <w:r>
        <w:t xml:space="preserve">   polygenic traits    </w:t>
      </w:r>
      <w:r>
        <w:t xml:space="preserve">   dominant    </w:t>
      </w:r>
      <w:r>
        <w:t xml:space="preserve">   haploid    </w:t>
      </w:r>
      <w:r>
        <w:t xml:space="preserve">   phenotype    </w:t>
      </w:r>
      <w:r>
        <w:t xml:space="preserve">   heterozygous    </w:t>
      </w:r>
      <w:r>
        <w:t xml:space="preserve">   homozygous    </w:t>
      </w:r>
      <w:r>
        <w:t xml:space="preserve">   law of segregation    </w:t>
      </w:r>
      <w:r>
        <w:t xml:space="preserve">   independent assortment    </w:t>
      </w:r>
      <w:r>
        <w:t xml:space="preserve">   sex linked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2021-10-11T07:51:31Z</dcterms:created>
  <dcterms:modified xsi:type="dcterms:W3CDTF">2021-10-11T07:51:31Z</dcterms:modified>
</cp:coreProperties>
</file>