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Geocentric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solar system     </w:t>
      </w:r>
      <w:r>
        <w:t xml:space="preserve">   sun    </w:t>
      </w:r>
      <w:r>
        <w:t xml:space="preserve">   stars    </w:t>
      </w:r>
      <w:r>
        <w:t xml:space="preserve">   retrograde motion     </w:t>
      </w:r>
      <w:r>
        <w:t xml:space="preserve">   planets    </w:t>
      </w:r>
      <w:r>
        <w:t xml:space="preserve">   moon    </w:t>
      </w:r>
      <w:r>
        <w:t xml:space="preserve">   orbit    </w:t>
      </w:r>
      <w:r>
        <w:t xml:space="preserve">   geocentric    </w:t>
      </w:r>
      <w:r>
        <w:t xml:space="preserve">   space    </w:t>
      </w:r>
      <w:r>
        <w:t xml:space="preserve">   earth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Geocentric Model</dc:title>
  <dcterms:created xsi:type="dcterms:W3CDTF">2021-10-11T07:52:18Z</dcterms:created>
  <dcterms:modified xsi:type="dcterms:W3CDTF">2021-10-11T07:52:18Z</dcterms:modified>
</cp:coreProperties>
</file>