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Solution    </w:t>
      </w:r>
      <w:r>
        <w:t xml:space="preserve">   Situation    </w:t>
      </w:r>
      <w:r>
        <w:t xml:space="preserve">   Site    </w:t>
      </w:r>
      <w:r>
        <w:t xml:space="preserve">   Settlement    </w:t>
      </w:r>
      <w:r>
        <w:t xml:space="preserve">   Populationdensity    </w:t>
      </w:r>
      <w:r>
        <w:t xml:space="preserve">   Hydraulic action    </w:t>
      </w:r>
      <w:r>
        <w:t xml:space="preserve">   Erosion    </w:t>
      </w:r>
      <w:r>
        <w:t xml:space="preserve">   Epicentre    </w:t>
      </w:r>
      <w:r>
        <w:t xml:space="preserve">   Earthquake    </w:t>
      </w:r>
      <w:r>
        <w:t xml:space="preserve">   Destructiveboundary    </w:t>
      </w:r>
      <w:r>
        <w:t xml:space="preserve">   Constructiveboundary    </w:t>
      </w:r>
      <w:r>
        <w:t xml:space="preserve">   Attrition    </w:t>
      </w:r>
      <w:r>
        <w:t xml:space="preserve">   Abrasion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2021-10-11T07:53:39Z</dcterms:created>
  <dcterms:modified xsi:type="dcterms:W3CDTF">2021-10-11T07:53:39Z</dcterms:modified>
</cp:coreProperties>
</file>