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aquatic landscapes    </w:t>
      </w:r>
      <w:r>
        <w:t xml:space="preserve">   border    </w:t>
      </w:r>
      <w:r>
        <w:t xml:space="preserve">   coastal    </w:t>
      </w:r>
      <w:r>
        <w:t xml:space="preserve">   continents    </w:t>
      </w:r>
      <w:r>
        <w:t xml:space="preserve">   karst landscapes    </w:t>
      </w:r>
      <w:r>
        <w:t xml:space="preserve">   legend    </w:t>
      </w:r>
      <w:r>
        <w:t xml:space="preserve">   orientation    </w:t>
      </w:r>
      <w:r>
        <w:t xml:space="preserve">   polar regions    </w:t>
      </w:r>
      <w:r>
        <w:t xml:space="preserve">   scale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2021-10-11T07:55:57Z</dcterms:created>
  <dcterms:modified xsi:type="dcterms:W3CDTF">2021-10-11T07:55:57Z</dcterms:modified>
</cp:coreProperties>
</file>