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Situation    </w:t>
      </w:r>
      <w:r>
        <w:t xml:space="preserve">   Site    </w:t>
      </w:r>
      <w:r>
        <w:t xml:space="preserve">   Settlement    </w:t>
      </w:r>
      <w:r>
        <w:t xml:space="preserve">   Populationdensity    </w:t>
      </w:r>
      <w:r>
        <w:t xml:space="preserve">   Expectancy    </w:t>
      </w:r>
      <w:r>
        <w:t xml:space="preserve">   Erosion    </w:t>
      </w:r>
      <w:r>
        <w:t xml:space="preserve">   Epicentre    </w:t>
      </w:r>
      <w:r>
        <w:t xml:space="preserve">   Earthquake    </w:t>
      </w:r>
      <w:r>
        <w:t xml:space="preserve">   Destructive    </w:t>
      </w:r>
      <w:r>
        <w:t xml:space="preserve">   Constructive    </w:t>
      </w:r>
      <w:r>
        <w:t xml:space="preserve">   Attrition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</dc:title>
  <dcterms:created xsi:type="dcterms:W3CDTF">2021-10-11T07:55:27Z</dcterms:created>
  <dcterms:modified xsi:type="dcterms:W3CDTF">2021-10-11T07:55:27Z</dcterms:modified>
</cp:coreProperties>
</file>