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tropic of capricorn    </w:t>
      </w:r>
      <w:r>
        <w:t xml:space="preserve">   tropic of cancer    </w:t>
      </w:r>
      <w:r>
        <w:t xml:space="preserve">   south america    </w:t>
      </w:r>
      <w:r>
        <w:t xml:space="preserve">   north america    </w:t>
      </w:r>
      <w:r>
        <w:t xml:space="preserve">   antarctica    </w:t>
      </w:r>
      <w:r>
        <w:t xml:space="preserve">   asia    </w:t>
      </w:r>
      <w:r>
        <w:t xml:space="preserve">   oceania    </w:t>
      </w:r>
      <w:r>
        <w:t xml:space="preserve">   africa    </w:t>
      </w:r>
      <w:r>
        <w:t xml:space="preserve">   ocean    </w:t>
      </w:r>
      <w:r>
        <w:t xml:space="preserve">   equator    </w:t>
      </w:r>
      <w:r>
        <w:t xml:space="preserve">   tsunami    </w:t>
      </w:r>
      <w:r>
        <w:t xml:space="preserve">   earth quake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word search</dc:title>
  <dcterms:created xsi:type="dcterms:W3CDTF">2021-10-11T07:56:04Z</dcterms:created>
  <dcterms:modified xsi:type="dcterms:W3CDTF">2021-10-11T07:56:04Z</dcterms:modified>
</cp:coreProperties>
</file>