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acute    </w:t>
      </w:r>
      <w:r>
        <w:t xml:space="preserve">   obtuse    </w:t>
      </w:r>
      <w:r>
        <w:t xml:space="preserve">   straight    </w:t>
      </w:r>
      <w:r>
        <w:t xml:space="preserve">   perpendicular    </w:t>
      </w:r>
      <w:r>
        <w:t xml:space="preserve">   reflex    </w:t>
      </w:r>
      <w:r>
        <w:t xml:space="preserve">   vertex    </w:t>
      </w:r>
      <w:r>
        <w:t xml:space="preserve">   scalene    </w:t>
      </w:r>
      <w:r>
        <w:t xml:space="preserve">   isosceles    </w:t>
      </w:r>
      <w:r>
        <w:t xml:space="preserve">   equilateral    </w:t>
      </w:r>
      <w:r>
        <w:t xml:space="preserve">   parallel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2021-10-11T07:55:41Z</dcterms:created>
  <dcterms:modified xsi:type="dcterms:W3CDTF">2021-10-11T07:55:41Z</dcterms:modified>
</cp:coreProperties>
</file>