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acute triangle    </w:t>
      </w:r>
      <w:r>
        <w:t xml:space="preserve">   adjacent angles    </w:t>
      </w:r>
      <w:r>
        <w:t xml:space="preserve">   alternate exterior angles    </w:t>
      </w:r>
      <w:r>
        <w:t xml:space="preserve">   alternate interior angles    </w:t>
      </w:r>
      <w:r>
        <w:t xml:space="preserve">   complementary angles    </w:t>
      </w:r>
      <w:r>
        <w:t xml:space="preserve">   congruent    </w:t>
      </w:r>
      <w:r>
        <w:t xml:space="preserve">   corresponding angles    </w:t>
      </w:r>
      <w:r>
        <w:t xml:space="preserve">   corresponding sides    </w:t>
      </w:r>
      <w:r>
        <w:t xml:space="preserve">   equilateral triangle    </w:t>
      </w:r>
      <w:r>
        <w:t xml:space="preserve">   hypotenuse    </w:t>
      </w:r>
      <w:r>
        <w:t xml:space="preserve">   obtuse triangle    </w:t>
      </w:r>
      <w:r>
        <w:t xml:space="preserve">   pythagorean theorem    </w:t>
      </w:r>
      <w:r>
        <w:t xml:space="preserve">   right triangle    </w:t>
      </w:r>
      <w:r>
        <w:t xml:space="preserve">   scalene triangle    </w:t>
      </w:r>
      <w:r>
        <w:t xml:space="preserve">   similar    </w:t>
      </w:r>
      <w:r>
        <w:t xml:space="preserve">   straight angle    </w:t>
      </w:r>
      <w:r>
        <w:t xml:space="preserve">   supplementary angles    </w:t>
      </w:r>
      <w:r>
        <w:t xml:space="preserve">   transversal    </w:t>
      </w:r>
      <w:r>
        <w:t xml:space="preserve">   triangle    </w:t>
      </w:r>
      <w:r>
        <w:t xml:space="preserve">   vertical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Unit 2</dc:title>
  <dcterms:created xsi:type="dcterms:W3CDTF">2021-10-11T07:56:41Z</dcterms:created>
  <dcterms:modified xsi:type="dcterms:W3CDTF">2021-10-11T07:56:41Z</dcterms:modified>
</cp:coreProperties>
</file>