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Vocabulary </w:t>
      </w:r>
    </w:p>
    <w:p>
      <w:pPr>
        <w:pStyle w:val="Questions"/>
      </w:pPr>
      <w:r>
        <w:t xml:space="preserve">1. ECUAT ANGEL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UOBTES NGALE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RGTIH NLAEG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HRATTSIG GLANE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NJDATAEC GELNA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VIATELRC LGNEA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MNMLCRPEOYATE GLENA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YREUSPPMTAENL ENALG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AEAETNRTL IRTRIEON LEGNA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ETAALRETN XRTRIEOE ALENG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PRNOSRCEIDNGO GAENL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TLARNAESSRV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NERRIOIT GEANL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ETORRXEI ALGEN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ALLAEPLR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RRCPDPALUNEIE INLES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NEUCGRONT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TEREVX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Acute angle    </w:t>
      </w:r>
      <w:r>
        <w:t xml:space="preserve">   Obtuse angle    </w:t>
      </w:r>
      <w:r>
        <w:t xml:space="preserve">   Right angle    </w:t>
      </w:r>
      <w:r>
        <w:t xml:space="preserve">   Straight angle    </w:t>
      </w:r>
      <w:r>
        <w:t xml:space="preserve">   Adjacent angle    </w:t>
      </w:r>
      <w:r>
        <w:t xml:space="preserve">   Vertical angle    </w:t>
      </w:r>
      <w:r>
        <w:t xml:space="preserve">   Complementary angle    </w:t>
      </w:r>
      <w:r>
        <w:t xml:space="preserve">   Supplementary angle    </w:t>
      </w:r>
      <w:r>
        <w:t xml:space="preserve">   Alternate interior angle    </w:t>
      </w:r>
      <w:r>
        <w:t xml:space="preserve">   Alternate exterior angle    </w:t>
      </w:r>
      <w:r>
        <w:t xml:space="preserve">   Corresponding angle    </w:t>
      </w:r>
      <w:r>
        <w:t xml:space="preserve">   Transversal    </w:t>
      </w:r>
      <w:r>
        <w:t xml:space="preserve">   Interior angle    </w:t>
      </w:r>
      <w:r>
        <w:t xml:space="preserve">   Exterior angle    </w:t>
      </w:r>
      <w:r>
        <w:t xml:space="preserve">   Parallel    </w:t>
      </w:r>
      <w:r>
        <w:t xml:space="preserve">   Perpendicular lines    </w:t>
      </w:r>
      <w:r>
        <w:t xml:space="preserve">   Congruent 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</dc:title>
  <dcterms:created xsi:type="dcterms:W3CDTF">2021-10-11T07:57:35Z</dcterms:created>
  <dcterms:modified xsi:type="dcterms:W3CDTF">2021-10-11T07:57:35Z</dcterms:modified>
</cp:coreProperties>
</file>