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translation in the coordinate plane can be described using the following notation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Less than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Lines that are in different planes and never meet are called skew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Has at least two congruent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region that contains all the points between the sides of the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Closed plane figure formed by 3 or more line segments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Add to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 figures that are congruent iff there is a rigid motion that maps one of the figures onto the other (same size and shape)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Formed by switching the hypothesis and the conclusion of a statement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Transformation that preserves lengths and angle measures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Four sided polygon with two parts of parallel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angle with its vertex on the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Method by which a new image is made(reflection, rotation, or translation)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Transformation composed of a translation and a reflection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figure that lies in a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angles that are adjacent to the interior angles are the exterior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the figure can be mapped onto its self by a reflection in the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Angle shared by two triangles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Add to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Sets of points consisting of two different rays that have the same endpoint </w:t>
            </w:r>
          </w:p>
        </w:tc>
      </w:tr>
    </w:tbl>
    <w:p>
      <w:pPr>
        <w:pStyle w:val="WordBankLarge"/>
      </w:pPr>
      <w:r>
        <w:t xml:space="preserve">   Plane figures    </w:t>
      </w:r>
      <w:r>
        <w:t xml:space="preserve">   Polygon    </w:t>
      </w:r>
      <w:r>
        <w:t xml:space="preserve">   Angle     </w:t>
      </w:r>
      <w:r>
        <w:t xml:space="preserve">   Interior angle     </w:t>
      </w:r>
      <w:r>
        <w:t xml:space="preserve">   Complimentary     </w:t>
      </w:r>
      <w:r>
        <w:t xml:space="preserve">   Converse     </w:t>
      </w:r>
      <w:r>
        <w:t xml:space="preserve">   Skew lines    </w:t>
      </w:r>
      <w:r>
        <w:t xml:space="preserve">   Isosceles triangle     </w:t>
      </w:r>
      <w:r>
        <w:t xml:space="preserve">   Supplementary     </w:t>
      </w:r>
      <w:r>
        <w:t xml:space="preserve">   Acute triangle     </w:t>
      </w:r>
      <w:r>
        <w:t xml:space="preserve">   Reflexive angle     </w:t>
      </w:r>
      <w:r>
        <w:t xml:space="preserve">   Exterior angle    </w:t>
      </w:r>
      <w:r>
        <w:t xml:space="preserve">   Parallelogram     </w:t>
      </w:r>
      <w:r>
        <w:t xml:space="preserve">   Transformation     </w:t>
      </w:r>
      <w:r>
        <w:t xml:space="preserve">   Rigid motion     </w:t>
      </w:r>
      <w:r>
        <w:t xml:space="preserve">   Congruent figures    </w:t>
      </w:r>
      <w:r>
        <w:t xml:space="preserve">   Inscribed angle     </w:t>
      </w:r>
      <w:r>
        <w:t xml:space="preserve">   Glide reflection     </w:t>
      </w:r>
      <w:r>
        <w:t xml:space="preserve">   Line symmetry     </w:t>
      </w:r>
      <w:r>
        <w:t xml:space="preserve">   Coordinate rotation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 </dc:title>
  <dcterms:created xsi:type="dcterms:W3CDTF">2021-10-11T07:57:14Z</dcterms:created>
  <dcterms:modified xsi:type="dcterms:W3CDTF">2021-10-11T07:57:14Z</dcterms:modified>
</cp:coreProperties>
</file>