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only river that flows into GA from another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would you describe Georgia’s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areas GA receives the most rainfall?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Ridge and Valley is best known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Georgia is located in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region contains a inner and outer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Georgia is borderd by how many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Weather patterns over a long time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smallest region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stretch of mountains expand over three most northern regions of 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region is GA only source of coal?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region received the most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freshwater marsh is located at the bottom of the coastal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Borders Alabama and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protects Georgia from bad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highest peak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 is located on which two hemispheres?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physiographic regions does GA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continent is GA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largest physiographic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major river forms a boundary between GA and SC</w:t>
            </w:r>
          </w:p>
        </w:tc>
      </w:tr>
    </w:tbl>
    <w:p>
      <w:pPr>
        <w:pStyle w:val="WordBankLarge"/>
      </w:pPr>
      <w:r>
        <w:t xml:space="preserve">   Northern and western     </w:t>
      </w:r>
      <w:r>
        <w:t xml:space="preserve">   Five    </w:t>
      </w:r>
      <w:r>
        <w:t xml:space="preserve">   Carpet and textiles    </w:t>
      </w:r>
      <w:r>
        <w:t xml:space="preserve">   Humid    </w:t>
      </w:r>
      <w:r>
        <w:t xml:space="preserve">   North America     </w:t>
      </w:r>
      <w:r>
        <w:t xml:space="preserve">   Appalachian plateau     </w:t>
      </w:r>
      <w:r>
        <w:t xml:space="preserve">   Climate    </w:t>
      </w:r>
      <w:r>
        <w:t xml:space="preserve">   Blue Ridge mountain     </w:t>
      </w:r>
      <w:r>
        <w:t xml:space="preserve">   Appalachian plateau     </w:t>
      </w:r>
      <w:r>
        <w:t xml:space="preserve">   Appalachian Mountains     </w:t>
      </w:r>
      <w:r>
        <w:t xml:space="preserve">   Coastal plain    </w:t>
      </w:r>
      <w:r>
        <w:t xml:space="preserve">   Okefenokee Swamp    </w:t>
      </w:r>
      <w:r>
        <w:t xml:space="preserve">   Savannah river     </w:t>
      </w:r>
      <w:r>
        <w:t xml:space="preserve">   Chattahoochee river    </w:t>
      </w:r>
      <w:r>
        <w:t xml:space="preserve">   Brasstown bald    </w:t>
      </w:r>
      <w:r>
        <w:t xml:space="preserve">   Savannah river    </w:t>
      </w:r>
      <w:r>
        <w:t xml:space="preserve">   Barrier islands     </w:t>
      </w:r>
      <w:r>
        <w:t xml:space="preserve">   Untied States     </w:t>
      </w:r>
      <w:r>
        <w:t xml:space="preserve">   Piedmont     </w:t>
      </w:r>
      <w:r>
        <w:t xml:space="preserve">   Five    </w:t>
      </w:r>
      <w:r>
        <w:t xml:space="preserve">   Northern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 crossword</dc:title>
  <dcterms:created xsi:type="dcterms:W3CDTF">2021-10-12T20:24:59Z</dcterms:created>
  <dcterms:modified xsi:type="dcterms:W3CDTF">2021-10-12T20:24:59Z</dcterms:modified>
</cp:coreProperties>
</file>