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Time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Quarter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time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eat breakfast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time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Quarter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Noon/midday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There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after</w:t>
            </w:r>
          </w:p>
        </w:tc>
      </w:tr>
    </w:tbl>
    <w:p>
      <w:pPr>
        <w:pStyle w:val="WordBankLarge"/>
      </w:pPr>
      <w:r>
        <w:t xml:space="preserve">   Der Abend    </w:t>
      </w:r>
      <w:r>
        <w:t xml:space="preserve">   Am    </w:t>
      </w:r>
      <w:r>
        <w:t xml:space="preserve">   Gestern    </w:t>
      </w:r>
      <w:r>
        <w:t xml:space="preserve">   Fruhstucken    </w:t>
      </w:r>
      <w:r>
        <w:t xml:space="preserve">   Der Morgen    </w:t>
      </w:r>
      <w:r>
        <w:t xml:space="preserve">   Der Vormittag    </w:t>
      </w:r>
      <w:r>
        <w:t xml:space="preserve">   Spat    </w:t>
      </w:r>
      <w:r>
        <w:t xml:space="preserve">   Wann    </w:t>
      </w:r>
      <w:r>
        <w:t xml:space="preserve">   zu spat    </w:t>
      </w:r>
      <w:r>
        <w:t xml:space="preserve">   Der Morgen    </w:t>
      </w:r>
      <w:r>
        <w:t xml:space="preserve">   Halb    </w:t>
      </w:r>
      <w:r>
        <w:t xml:space="preserve">   Nach    </w:t>
      </w:r>
      <w:r>
        <w:t xml:space="preserve">   Um    </w:t>
      </w:r>
      <w:r>
        <w:t xml:space="preserve">   Viertel Nach    </w:t>
      </w:r>
      <w:r>
        <w:t xml:space="preserve">   Viertel Vor    </w:t>
      </w:r>
      <w:r>
        <w:t xml:space="preserve">   Vor    </w:t>
      </w:r>
      <w:r>
        <w:t xml:space="preserve">   Der Vormittag    </w:t>
      </w:r>
      <w:r>
        <w:t xml:space="preserve">   Wie spat ist es    </w:t>
      </w:r>
      <w:r>
        <w:t xml:space="preserve">   WIe viel Uhr ist es    </w:t>
      </w:r>
      <w:r>
        <w:t xml:space="preserve">   Bis    </w:t>
      </w:r>
      <w:r>
        <w:t xml:space="preserve">   Danach    </w:t>
      </w:r>
      <w:r>
        <w:t xml:space="preserve">   Heute    </w:t>
      </w:r>
      <w:r>
        <w:t xml:space="preserve">   Der Mittag    </w:t>
      </w:r>
      <w:r>
        <w:t xml:space="preserve">   Der Nacht    </w:t>
      </w:r>
      <w:r>
        <w:t xml:space="preserve">   Oft    </w:t>
      </w:r>
      <w:r>
        <w:t xml:space="preserve">   Zuerst    </w:t>
      </w:r>
      <w:r>
        <w:t xml:space="preserve">   Der Tag    </w:t>
      </w:r>
      <w:r>
        <w:t xml:space="preserve">   Die Uhrzeit    </w:t>
      </w:r>
      <w:r>
        <w:t xml:space="preserve">   Dann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Time Crossword</dc:title>
  <dcterms:created xsi:type="dcterms:W3CDTF">2021-10-11T07:59:44Z</dcterms:created>
  <dcterms:modified xsi:type="dcterms:W3CDTF">2021-10-11T07:59:44Z</dcterms:modified>
</cp:coreProperties>
</file>