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Your Paws on a Good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bark    </w:t>
      </w:r>
      <w:r>
        <w:t xml:space="preserve">   cat    </w:t>
      </w:r>
      <w:r>
        <w:t xml:space="preserve">   dog    </w:t>
      </w:r>
      <w:r>
        <w:t xml:space="preserve">   fish    </w:t>
      </w:r>
      <w:r>
        <w:t xml:space="preserve">   hamster    </w:t>
      </w:r>
      <w:r>
        <w:t xml:space="preserve">   meow    </w:t>
      </w:r>
      <w:r>
        <w:t xml:space="preserve">   pet    </w:t>
      </w:r>
      <w:r>
        <w:t xml:space="preserve">   play    </w:t>
      </w:r>
      <w:r>
        <w:t xml:space="preserve">   read    </w:t>
      </w:r>
      <w:r>
        <w:t xml:space="preserve">   treats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Your Paws on a Good Book</dc:title>
  <dcterms:created xsi:type="dcterms:W3CDTF">2021-10-11T08:02:18Z</dcterms:created>
  <dcterms:modified xsi:type="dcterms:W3CDTF">2021-10-11T08:02:18Z</dcterms:modified>
</cp:coreProperties>
</file>