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Gifted Education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incorrect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Students who are performing above grade-level may be considered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complete this puzzle, it may be best to follow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fact of being accountable or to blame for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may need this if they are performing above or below grade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who have many interests and excel at them may be considered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things that you are able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the people who teach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could be related to someone's imagination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Students who have an IQ score above average may be considered this</w:t>
            </w:r>
          </w:p>
        </w:tc>
      </w:tr>
    </w:tbl>
    <w:p>
      <w:pPr>
        <w:pStyle w:val="WordBankSmall"/>
      </w:pPr>
      <w:r>
        <w:t xml:space="preserve">   correct    </w:t>
      </w:r>
      <w:r>
        <w:t xml:space="preserve">   responsibility    </w:t>
      </w:r>
      <w:r>
        <w:t xml:space="preserve">   teachers    </w:t>
      </w:r>
      <w:r>
        <w:t xml:space="preserve">   gifted    </w:t>
      </w:r>
      <w:r>
        <w:t xml:space="preserve">   talented    </w:t>
      </w:r>
      <w:r>
        <w:t xml:space="preserve">   directions    </w:t>
      </w:r>
      <w:r>
        <w:t xml:space="preserve">   advanced    </w:t>
      </w:r>
      <w:r>
        <w:t xml:space="preserve">   creativity    </w:t>
      </w:r>
      <w:r>
        <w:t xml:space="preserve">   accommodations    </w:t>
      </w:r>
      <w:r>
        <w:t xml:space="preserve">   abilities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Gifted Education Crossword Puzzle</dc:title>
  <dcterms:created xsi:type="dcterms:W3CDTF">2021-10-11T08:02:28Z</dcterms:created>
  <dcterms:modified xsi:type="dcterms:W3CDTF">2021-10-11T08:02:28Z</dcterms:modified>
</cp:coreProperties>
</file>