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Giraffes Can't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bad    </w:t>
      </w:r>
      <w:r>
        <w:t xml:space="preserve">   can    </w:t>
      </w:r>
      <w:r>
        <w:t xml:space="preserve">   dance    </w:t>
      </w:r>
      <w:r>
        <w:t xml:space="preserve">   eight    </w:t>
      </w:r>
      <w:r>
        <w:t xml:space="preserve">   Giraffe    </w:t>
      </w:r>
      <w:r>
        <w:t xml:space="preserve">   legs    </w:t>
      </w:r>
      <w:r>
        <w:t xml:space="preserve">   look    </w:t>
      </w:r>
      <w:r>
        <w:t xml:space="preserve">   run    </w:t>
      </w:r>
      <w:r>
        <w:t xml:space="preserve">   tall    </w:t>
      </w:r>
      <w:r>
        <w:t xml:space="preserve">   tree    </w:t>
      </w:r>
      <w:r>
        <w:t xml:space="preserve">   two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Giraffes Can't Dance</dc:title>
  <dcterms:created xsi:type="dcterms:W3CDTF">2021-10-11T08:03:36Z</dcterms:created>
  <dcterms:modified xsi:type="dcterms:W3CDTF">2021-10-11T08:03:36Z</dcterms:modified>
</cp:coreProperties>
</file>